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09" w:rsidRDefault="000A6784">
      <w:pPr>
        <w:pStyle w:val="a3"/>
        <w:spacing w:before="78"/>
        <w:ind w:left="74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:rsidR="00736B09" w:rsidRDefault="000A6784">
      <w:pPr>
        <w:pStyle w:val="a3"/>
        <w:tabs>
          <w:tab w:val="left" w:pos="7951"/>
          <w:tab w:val="left" w:pos="8840"/>
          <w:tab w:val="left" w:pos="9062"/>
          <w:tab w:val="left" w:pos="9657"/>
          <w:tab w:val="left" w:pos="9706"/>
        </w:tabs>
        <w:spacing w:before="21" w:line="259" w:lineRule="auto"/>
        <w:ind w:left="74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736B09" w:rsidRDefault="000A6784">
      <w:pPr>
        <w:pStyle w:val="a3"/>
        <w:tabs>
          <w:tab w:val="left" w:pos="8465"/>
          <w:tab w:val="left" w:pos="9999"/>
          <w:tab w:val="left" w:pos="10704"/>
        </w:tabs>
        <w:spacing w:before="1" w:line="256" w:lineRule="auto"/>
        <w:ind w:left="74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:rsidR="00736B09" w:rsidRDefault="00736B09">
      <w:pPr>
        <w:pStyle w:val="a3"/>
        <w:rPr>
          <w:sz w:val="24"/>
        </w:rPr>
      </w:pPr>
    </w:p>
    <w:p w:rsidR="00736B09" w:rsidRDefault="00736B09">
      <w:pPr>
        <w:pStyle w:val="a3"/>
        <w:rPr>
          <w:sz w:val="24"/>
        </w:rPr>
      </w:pPr>
    </w:p>
    <w:p w:rsidR="00736B09" w:rsidRDefault="00736B09">
      <w:pPr>
        <w:pStyle w:val="a3"/>
        <w:rPr>
          <w:sz w:val="24"/>
        </w:rPr>
      </w:pPr>
    </w:p>
    <w:p w:rsidR="00736B09" w:rsidRDefault="000A6784">
      <w:pPr>
        <w:pStyle w:val="1"/>
        <w:spacing w:before="150"/>
        <w:ind w:left="2306" w:right="2349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7А/Б»</w:t>
      </w:r>
    </w:p>
    <w:p w:rsidR="00736B09" w:rsidRDefault="00736B09">
      <w:pPr>
        <w:pStyle w:val="a3"/>
        <w:spacing w:before="2"/>
        <w:rPr>
          <w:b/>
          <w:sz w:val="17"/>
        </w:rPr>
      </w:pPr>
    </w:p>
    <w:p w:rsidR="00736B09" w:rsidRDefault="000A6784">
      <w:pPr>
        <w:pStyle w:val="a3"/>
        <w:tabs>
          <w:tab w:val="left" w:pos="8857"/>
        </w:tabs>
        <w:spacing w:before="92" w:line="256" w:lineRule="auto"/>
        <w:ind w:left="666" w:righ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11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ОБМЕЖЕНОЮ</w:t>
      </w:r>
      <w:r>
        <w:rPr>
          <w:spacing w:val="13"/>
        </w:rPr>
        <w:t xml:space="preserve"> </w:t>
      </w:r>
      <w:r>
        <w:t>ВІДПОВІДАЛЬНІСТЮ</w:t>
      </w:r>
      <w:r>
        <w:rPr>
          <w:spacing w:val="14"/>
        </w:rPr>
        <w:t xml:space="preserve"> </w:t>
      </w:r>
      <w:r>
        <w:t>«ЗАПОРІЖГАЗ</w:t>
      </w:r>
      <w:r>
        <w:rPr>
          <w:spacing w:val="14"/>
        </w:rPr>
        <w:t xml:space="preserve"> </w:t>
      </w:r>
      <w:r>
        <w:t>ЗБУТ»,</w:t>
      </w:r>
      <w:r>
        <w:rPr>
          <w:spacing w:val="13"/>
        </w:rPr>
        <w:t xml:space="preserve"> </w:t>
      </w:r>
      <w:r>
        <w:t>(далі</w:t>
      </w:r>
      <w:r>
        <w:rPr>
          <w:spacing w:val="2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Постачальник),</w:t>
      </w:r>
    </w:p>
    <w:p w:rsidR="00736B09" w:rsidRDefault="000A6784">
      <w:pPr>
        <w:pStyle w:val="a3"/>
        <w:spacing w:before="3" w:line="259" w:lineRule="auto"/>
        <w:ind w:left="100" w:right="145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№1199 від 24.06.2020р.),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736B09" w:rsidRDefault="000A6784">
      <w:pPr>
        <w:pStyle w:val="a3"/>
        <w:spacing w:line="259" w:lineRule="auto"/>
        <w:ind w:left="100" w:right="143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</w:t>
      </w:r>
      <w:r>
        <w:t>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ПРРЕЕ),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затверджених</w:t>
      </w:r>
      <w:r>
        <w:rPr>
          <w:spacing w:val="55"/>
        </w:rPr>
        <w:t xml:space="preserve"> </w:t>
      </w:r>
      <w:r>
        <w:t>постановою</w:t>
      </w:r>
      <w:r>
        <w:rPr>
          <w:spacing w:val="55"/>
        </w:rPr>
        <w:t xml:space="preserve"> </w:t>
      </w:r>
      <w:r>
        <w:t>Регулятора</w:t>
      </w:r>
      <w:r>
        <w:rPr>
          <w:spacing w:val="55"/>
        </w:rPr>
        <w:t xml:space="preserve"> </w:t>
      </w:r>
      <w:r>
        <w:t>№307</w:t>
      </w:r>
      <w:r>
        <w:rPr>
          <w:spacing w:val="55"/>
        </w:rPr>
        <w:t xml:space="preserve"> </w:t>
      </w:r>
      <w:r>
        <w:t>від</w:t>
      </w:r>
      <w:r>
        <w:rPr>
          <w:spacing w:val="55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 – ПР) та Цивільного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736B09" w:rsidRDefault="000A6784">
      <w:pPr>
        <w:pStyle w:val="a3"/>
        <w:spacing w:line="259" w:lineRule="auto"/>
        <w:ind w:left="100" w:right="140" w:firstLine="566"/>
        <w:jc w:val="both"/>
      </w:pPr>
      <w:r>
        <w:t>Територія</w:t>
      </w:r>
      <w:r>
        <w:rPr>
          <w:spacing w:val="-9"/>
        </w:rPr>
        <w:t xml:space="preserve"> </w:t>
      </w:r>
      <w:r>
        <w:t>діяльності:</w:t>
      </w:r>
      <w:r>
        <w:rPr>
          <w:spacing w:val="-8"/>
        </w:rPr>
        <w:t xml:space="preserve"> </w:t>
      </w:r>
      <w:r>
        <w:t>ТОВ</w:t>
      </w:r>
      <w:r>
        <w:rPr>
          <w:spacing w:val="-7"/>
        </w:rPr>
        <w:t xml:space="preserve"> </w:t>
      </w:r>
      <w:r>
        <w:t>«ЗАПОРІЖГАЗ</w:t>
      </w:r>
      <w:r>
        <w:rPr>
          <w:spacing w:val="-5"/>
        </w:rPr>
        <w:t xml:space="preserve"> </w:t>
      </w:r>
      <w:r>
        <w:t>ЗБУТ»</w:t>
      </w:r>
      <w:r>
        <w:rPr>
          <w:spacing w:val="-10"/>
        </w:rPr>
        <w:t xml:space="preserve"> </w:t>
      </w:r>
      <w:r>
        <w:t>здійснює</w:t>
      </w:r>
      <w:r>
        <w:rPr>
          <w:spacing w:val="-8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території України згідно укладених з відповідними Операторами систем розподілу/передачі (далі - Оператори)</w:t>
      </w:r>
      <w:r>
        <w:rPr>
          <w:spacing w:val="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3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енергії.</w:t>
      </w:r>
    </w:p>
    <w:p w:rsidR="00736B09" w:rsidRDefault="000A6784">
      <w:pPr>
        <w:pStyle w:val="a3"/>
        <w:spacing w:line="252" w:lineRule="exact"/>
        <w:ind w:left="6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:rsidR="00736B09" w:rsidRDefault="000A6784">
      <w:pPr>
        <w:pStyle w:val="1"/>
        <w:tabs>
          <w:tab w:val="left" w:pos="7968"/>
        </w:tabs>
        <w:spacing w:after="22"/>
        <w:jc w:val="both"/>
      </w:pPr>
      <w:r>
        <w:rPr>
          <w:spacing w:val="-1"/>
        </w:rPr>
        <w:t>Термін</w:t>
      </w:r>
      <w:r>
        <w:rPr>
          <w:spacing w:val="-14"/>
        </w:rPr>
        <w:t xml:space="preserve"> </w:t>
      </w:r>
      <w:r>
        <w:rPr>
          <w:spacing w:val="-1"/>
        </w:rPr>
        <w:t>дії</w:t>
      </w:r>
      <w:r>
        <w:rPr>
          <w:spacing w:val="-10"/>
        </w:rPr>
        <w:t xml:space="preserve"> </w:t>
      </w:r>
      <w:r>
        <w:rPr>
          <w:spacing w:val="-1"/>
        </w:rPr>
        <w:t>цієї</w:t>
      </w:r>
      <w:r>
        <w:rPr>
          <w:spacing w:val="-10"/>
        </w:rPr>
        <w:t xml:space="preserve"> </w:t>
      </w:r>
      <w:r>
        <w:rPr>
          <w:spacing w:val="-1"/>
        </w:rPr>
        <w:t>публічної</w:t>
      </w:r>
      <w:r>
        <w:rPr>
          <w:spacing w:val="-13"/>
        </w:rPr>
        <w:t xml:space="preserve"> </w:t>
      </w:r>
      <w:r>
        <w:rPr>
          <w:spacing w:val="-1"/>
        </w:rPr>
        <w:t>комерційної</w:t>
      </w:r>
      <w:r>
        <w:rPr>
          <w:spacing w:val="-10"/>
        </w:rPr>
        <w:t xml:space="preserve"> </w:t>
      </w:r>
      <w:r>
        <w:t>пропозиції:</w:t>
      </w:r>
      <w:r>
        <w:rPr>
          <w:spacing w:val="-11"/>
        </w:rPr>
        <w:t xml:space="preserve"> </w:t>
      </w:r>
      <w:r>
        <w:t>початок</w:t>
      </w:r>
      <w:r>
        <w:rPr>
          <w:spacing w:val="-8"/>
        </w:rPr>
        <w:t xml:space="preserve"> </w:t>
      </w:r>
      <w:r>
        <w:t>-</w:t>
      </w:r>
      <w:r>
        <w:rPr>
          <w:u w:val="single"/>
        </w:rPr>
        <w:tab/>
      </w:r>
      <w:r>
        <w:rPr>
          <w:spacing w:val="-1"/>
        </w:rPr>
        <w:t>2022р.;</w:t>
      </w:r>
      <w:r>
        <w:rPr>
          <w:spacing w:val="-12"/>
        </w:rPr>
        <w:t xml:space="preserve"> </w:t>
      </w:r>
      <w:r>
        <w:t>кінець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31.12.2022р.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736B09">
        <w:trPr>
          <w:trHeight w:val="347"/>
        </w:trPr>
        <w:tc>
          <w:tcPr>
            <w:tcW w:w="1272" w:type="dxa"/>
          </w:tcPr>
          <w:p w:rsidR="00736B09" w:rsidRDefault="000A6784">
            <w:pPr>
              <w:pStyle w:val="TableParagraph"/>
              <w:spacing w:before="32"/>
              <w:ind w:left="309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7" w:type="dxa"/>
          </w:tcPr>
          <w:p w:rsidR="00736B09" w:rsidRDefault="000A6784">
            <w:pPr>
              <w:pStyle w:val="TableParagraph"/>
              <w:spacing w:before="32"/>
              <w:ind w:left="2238" w:right="2227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736B09">
        <w:trPr>
          <w:trHeight w:val="7152"/>
        </w:trPr>
        <w:tc>
          <w:tcPr>
            <w:tcW w:w="1272" w:type="dxa"/>
            <w:textDirection w:val="btLr"/>
          </w:tcPr>
          <w:p w:rsidR="00736B09" w:rsidRDefault="00736B09">
            <w:pPr>
              <w:pStyle w:val="TableParagraph"/>
              <w:rPr>
                <w:b/>
                <w:sz w:val="24"/>
              </w:rPr>
            </w:pPr>
          </w:p>
          <w:p w:rsidR="00736B09" w:rsidRDefault="00736B09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36B09" w:rsidRDefault="000A6784">
            <w:pPr>
              <w:pStyle w:val="TableParagraph"/>
              <w:ind w:left="2124" w:right="2119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:rsidR="00736B09" w:rsidRDefault="000A6784">
            <w:pPr>
              <w:pStyle w:val="TableParagraph"/>
              <w:spacing w:line="246" w:lineRule="exact"/>
              <w:ind w:left="141"/>
              <w:jc w:val="both"/>
            </w:pPr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Споживача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площадці</w:t>
            </w:r>
            <w:r>
              <w:rPr>
                <w:spacing w:val="4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4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7"/>
              </w:rPr>
              <w:t xml:space="preserve"> </w:t>
            </w:r>
            <w:r>
              <w:rPr>
                <w:u w:val="single"/>
              </w:rPr>
              <w:t>групи</w:t>
            </w:r>
          </w:p>
          <w:p w:rsidR="00736B09" w:rsidRDefault="000A6784">
            <w:pPr>
              <w:pStyle w:val="TableParagraph"/>
              <w:ind w:left="141" w:right="127"/>
              <w:jc w:val="both"/>
            </w:pPr>
            <w:r>
              <w:rPr>
                <w:position w:val="2"/>
                <w:u w:val="single"/>
              </w:rPr>
              <w:t>«А»</w:t>
            </w:r>
            <w:r>
              <w:rPr>
                <w:position w:val="2"/>
              </w:rPr>
              <w:t>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proofErr w:type="spellStart"/>
            <w:r>
              <w:rPr>
                <w:sz w:val="14"/>
              </w:rPr>
              <w:t>фА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1"/>
                <w:position w:val="2"/>
              </w:rPr>
              <w:t xml:space="preserve"> </w:t>
            </w:r>
            <w:r>
              <w:t>погодинних</w:t>
            </w:r>
            <w:r>
              <w:rPr>
                <w:spacing w:val="9"/>
              </w:rPr>
              <w:t xml:space="preserve"> </w:t>
            </w:r>
            <w:r>
              <w:t>вартостей</w:t>
            </w:r>
            <w:r>
              <w:rPr>
                <w:spacing w:val="9"/>
              </w:rPr>
              <w:t xml:space="preserve"> </w:t>
            </w:r>
            <w:r>
              <w:t>відповідних</w:t>
            </w:r>
            <w:r>
              <w:rPr>
                <w:spacing w:val="31"/>
              </w:rPr>
              <w:t xml:space="preserve"> </w:t>
            </w:r>
            <w:r>
              <w:t>годин</w:t>
            </w:r>
            <w:r>
              <w:rPr>
                <w:spacing w:val="32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відповідні</w:t>
            </w:r>
            <w:r>
              <w:rPr>
                <w:spacing w:val="32"/>
              </w:rPr>
              <w:t xml:space="preserve"> </w:t>
            </w:r>
            <w:r>
              <w:t>доби</w:t>
            </w:r>
            <w:r>
              <w:rPr>
                <w:spacing w:val="42"/>
              </w:rPr>
              <w:t xml:space="preserve"> </w:t>
            </w:r>
            <w:r>
              <w:t>розрахункового</w:t>
            </w:r>
            <w:r>
              <w:rPr>
                <w:spacing w:val="9"/>
              </w:rPr>
              <w:t xml:space="preserve"> </w:t>
            </w:r>
            <w:r>
              <w:t>періоду:</w:t>
            </w:r>
          </w:p>
          <w:p w:rsidR="00736B09" w:rsidRDefault="00736B0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36B09" w:rsidRDefault="000A6784">
            <w:pPr>
              <w:pStyle w:val="TableParagraph"/>
              <w:ind w:left="2238" w:right="2228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</w:t>
            </w:r>
            <w:proofErr w:type="spellStart"/>
            <w:r>
              <w:rPr>
                <w:b/>
                <w:position w:val="2"/>
              </w:rPr>
              <w:t>l∑i</w:t>
            </w:r>
            <w:proofErr w:type="spellEnd"/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736B09" w:rsidRDefault="00736B0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36B09" w:rsidRDefault="000A6784">
            <w:pPr>
              <w:pStyle w:val="TableParagraph"/>
              <w:ind w:left="141" w:right="139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z w:val="14"/>
              </w:rPr>
              <w:t xml:space="preserve">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ПДВ,</w:t>
            </w:r>
            <w:r>
              <w:rPr>
                <w:spacing w:val="20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розраховується:</w:t>
            </w:r>
          </w:p>
          <w:p w:rsidR="00736B09" w:rsidRDefault="000A6784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line="252" w:lineRule="exact"/>
              <w:ind w:hanging="22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±10 %,</w:t>
            </w:r>
          </w:p>
          <w:p w:rsidR="00736B09" w:rsidRDefault="00736B09">
            <w:pPr>
              <w:pStyle w:val="TableParagraph"/>
              <w:spacing w:before="4"/>
              <w:rPr>
                <w:b/>
              </w:rPr>
            </w:pPr>
          </w:p>
          <w:p w:rsidR="00736B09" w:rsidRDefault="000A6784">
            <w:pPr>
              <w:pStyle w:val="TableParagraph"/>
              <w:ind w:left="2236" w:right="2230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position w:val="2"/>
              </w:rPr>
              <w:t>+ 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</w:p>
          <w:p w:rsidR="00736B09" w:rsidRDefault="00736B0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36B09" w:rsidRDefault="000A6784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left="324" w:hanging="184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10 %,</w:t>
            </w:r>
          </w:p>
          <w:p w:rsidR="00736B09" w:rsidRDefault="00736B09">
            <w:pPr>
              <w:pStyle w:val="TableParagraph"/>
              <w:spacing w:before="2"/>
              <w:rPr>
                <w:b/>
              </w:rPr>
            </w:pPr>
          </w:p>
          <w:p w:rsidR="00736B09" w:rsidRDefault="000A6784">
            <w:pPr>
              <w:pStyle w:val="TableParagraph"/>
              <w:ind w:left="2238" w:right="2228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× 1,1)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:rsidR="00736B09" w:rsidRDefault="00736B0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36B09" w:rsidRDefault="000A6784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353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%,</w:t>
            </w:r>
          </w:p>
          <w:p w:rsidR="00736B09" w:rsidRDefault="00736B09">
            <w:pPr>
              <w:pStyle w:val="TableParagraph"/>
              <w:rPr>
                <w:b/>
              </w:rPr>
            </w:pPr>
          </w:p>
          <w:p w:rsidR="00736B09" w:rsidRDefault="000A6784">
            <w:pPr>
              <w:pStyle w:val="TableParagraph"/>
              <w:ind w:left="2238" w:right="2230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× 0,9 –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736B09" w:rsidRDefault="00736B09">
            <w:pPr>
              <w:pStyle w:val="TableParagraph"/>
              <w:rPr>
                <w:b/>
              </w:rPr>
            </w:pPr>
          </w:p>
          <w:p w:rsidR="00736B09" w:rsidRDefault="000A6784">
            <w:pPr>
              <w:pStyle w:val="TableParagraph"/>
              <w:spacing w:line="237" w:lineRule="auto"/>
              <w:ind w:left="141" w:right="156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5"/>
              </w:rPr>
              <w:t xml:space="preserve"> </w:t>
            </w:r>
            <w:r>
              <w:t>доби</w:t>
            </w:r>
            <w:r>
              <w:rPr>
                <w:spacing w:val="25"/>
              </w:rPr>
              <w:t xml:space="preserve"> </w:t>
            </w:r>
            <w:r>
              <w:t>розрахункового</w:t>
            </w:r>
            <w:r>
              <w:rPr>
                <w:spacing w:val="24"/>
              </w:rPr>
              <w:t xml:space="preserve"> </w:t>
            </w:r>
            <w:r>
              <w:t>місяця,</w:t>
            </w:r>
            <w:r>
              <w:rPr>
                <w:spacing w:val="25"/>
              </w:rPr>
              <w:t xml:space="preserve"> </w:t>
            </w:r>
            <w:r>
              <w:t>МВт*год;</w:t>
            </w:r>
          </w:p>
          <w:p w:rsidR="00736B09" w:rsidRDefault="000A6784">
            <w:pPr>
              <w:pStyle w:val="TableParagraph"/>
              <w:spacing w:before="1"/>
              <w:ind w:left="141" w:right="147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</w:t>
            </w:r>
            <w:r>
              <w:t>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(М-1) 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19"/>
              </w:rPr>
              <w:t xml:space="preserve"> </w:t>
            </w:r>
            <w:r>
              <w:t>МВт*год;</w:t>
            </w:r>
          </w:p>
        </w:tc>
      </w:tr>
    </w:tbl>
    <w:p w:rsidR="00736B09" w:rsidRDefault="00736B09">
      <w:pPr>
        <w:jc w:val="both"/>
        <w:sectPr w:rsidR="00736B09">
          <w:type w:val="continuous"/>
          <w:pgSz w:w="11910" w:h="16840"/>
          <w:pgMar w:top="102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736B09">
        <w:trPr>
          <w:trHeight w:val="8366"/>
        </w:trPr>
        <w:tc>
          <w:tcPr>
            <w:tcW w:w="1272" w:type="dxa"/>
          </w:tcPr>
          <w:p w:rsidR="00736B09" w:rsidRDefault="00736B09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</w:tcPr>
          <w:p w:rsidR="00736B09" w:rsidRDefault="000A6784">
            <w:pPr>
              <w:pStyle w:val="TableParagraph"/>
              <w:ind w:left="141" w:right="138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1"/>
                <w:position w:val="2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5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5">
              <w:r>
                <w:rPr>
                  <w:spacing w:val="9"/>
                </w:rPr>
                <w:t>http://ww</w:t>
              </w:r>
            </w:hyperlink>
            <w:r>
              <w:rPr>
                <w:spacing w:val="9"/>
              </w:rPr>
              <w:t>w.oree.com.ua.</w:t>
            </w:r>
            <w:r>
              <w:rPr>
                <w:spacing w:val="10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   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0"/>
              </w:rPr>
              <w:t xml:space="preserve"> </w:t>
            </w:r>
            <w:r>
              <w:t>грн/МВт*год.</w:t>
            </w:r>
          </w:p>
          <w:p w:rsidR="00736B09" w:rsidRDefault="000A6784">
            <w:pPr>
              <w:pStyle w:val="TableParagraph"/>
              <w:tabs>
                <w:tab w:val="left" w:leader="underscore" w:pos="4726"/>
              </w:tabs>
              <w:spacing w:line="237" w:lineRule="auto"/>
              <w:ind w:left="141" w:right="143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–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електроенергії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(маржа)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</w:t>
            </w:r>
            <w:proofErr w:type="spellStart"/>
            <w:r>
              <w:rPr>
                <w:position w:val="2"/>
              </w:rPr>
              <w:t>ках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віднесених</w:t>
            </w:r>
            <w:r>
              <w:rPr>
                <w:spacing w:val="51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групи</w:t>
            </w:r>
            <w:r>
              <w:rPr>
                <w:spacing w:val="54"/>
              </w:rPr>
              <w:t xml:space="preserve"> </w:t>
            </w:r>
            <w:r>
              <w:t>«А»,</w:t>
            </w:r>
            <w:r>
              <w:rPr>
                <w:spacing w:val="53"/>
              </w:rPr>
              <w:t xml:space="preserve"> </w:t>
            </w:r>
            <w:r>
              <w:t>що</w:t>
            </w:r>
            <w:r>
              <w:rPr>
                <w:spacing w:val="51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  <w:p w:rsidR="00736B09" w:rsidRDefault="000A6784">
            <w:pPr>
              <w:pStyle w:val="TableParagraph"/>
              <w:ind w:left="141" w:right="141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 енергії   в   місяці   постачання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30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1"/>
              </w:rPr>
              <w:t xml:space="preserve"> </w:t>
            </w:r>
            <w:r>
              <w:t>вимірювання,</w:t>
            </w:r>
            <w:r>
              <w:rPr>
                <w:spacing w:val="33"/>
              </w:rPr>
              <w:t xml:space="preserve"> </w:t>
            </w:r>
            <w:r>
              <w:t>віднесеній</w:t>
            </w:r>
            <w:r>
              <w:rPr>
                <w:spacing w:val="29"/>
              </w:rPr>
              <w:t xml:space="preserve"> </w:t>
            </w:r>
            <w:r>
              <w:t>до</w:t>
            </w:r>
            <w:r>
              <w:rPr>
                <w:spacing w:val="30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«А»,</w:t>
            </w:r>
            <w:r>
              <w:rPr>
                <w:spacing w:val="29"/>
              </w:rPr>
              <w:t xml:space="preserve"> </w:t>
            </w:r>
            <w:r>
              <w:t>МВт*год;</w:t>
            </w:r>
          </w:p>
          <w:p w:rsidR="00736B09" w:rsidRDefault="000A6784">
            <w:pPr>
              <w:pStyle w:val="TableParagraph"/>
              <w:ind w:left="141" w:right="159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 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20"/>
              </w:rPr>
              <w:t xml:space="preserve"> </w:t>
            </w:r>
            <w:r>
              <w:t>Регулятором,</w:t>
            </w:r>
            <w:r>
              <w:rPr>
                <w:spacing w:val="25"/>
              </w:rPr>
              <w:t xml:space="preserve"> </w:t>
            </w:r>
            <w:r>
              <w:t>грн/МВт*год.</w:t>
            </w:r>
          </w:p>
          <w:p w:rsidR="00736B09" w:rsidRDefault="00736B0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36B09" w:rsidRDefault="000A6784">
            <w:pPr>
              <w:pStyle w:val="TableParagraph"/>
              <w:ind w:left="141" w:right="144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групи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«Б»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23"/>
              </w:rPr>
              <w:t xml:space="preserve"> </w:t>
            </w:r>
            <w:r>
              <w:t>період</w:t>
            </w:r>
            <w:r>
              <w:rPr>
                <w:spacing w:val="24"/>
              </w:rPr>
              <w:t xml:space="preserve"> </w:t>
            </w:r>
            <w:r>
              <w:t>(місяць)</w:t>
            </w:r>
            <w:r>
              <w:rPr>
                <w:spacing w:val="25"/>
              </w:rPr>
              <w:t xml:space="preserve"> </w:t>
            </w:r>
            <w:r>
              <w:t>визначається</w:t>
            </w:r>
            <w:r>
              <w:rPr>
                <w:spacing w:val="25"/>
              </w:rPr>
              <w:t xml:space="preserve"> </w:t>
            </w:r>
            <w:r>
              <w:t>як</w:t>
            </w:r>
          </w:p>
          <w:p w:rsidR="00736B09" w:rsidRDefault="000A6784">
            <w:pPr>
              <w:pStyle w:val="TableParagraph"/>
              <w:spacing w:before="1"/>
              <w:ind w:left="2237" w:right="2230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position w:val="2"/>
              </w:rPr>
              <w:t>+ 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де</w:t>
            </w:r>
          </w:p>
          <w:p w:rsidR="00736B09" w:rsidRDefault="00736B0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36B09" w:rsidRDefault="000A6784">
            <w:pPr>
              <w:pStyle w:val="TableParagraph"/>
              <w:tabs>
                <w:tab w:val="left" w:pos="717"/>
              </w:tabs>
              <w:spacing w:line="237" w:lineRule="auto"/>
              <w:ind w:left="141" w:right="141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9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7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   по   площадці</w:t>
            </w:r>
            <w:r>
              <w:rPr>
                <w:spacing w:val="55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55"/>
              </w:rPr>
              <w:t xml:space="preserve"> </w:t>
            </w:r>
            <w:r>
              <w:t>вимірювання,</w:t>
            </w:r>
            <w:r>
              <w:rPr>
                <w:spacing w:val="55"/>
              </w:rPr>
              <w:t xml:space="preserve"> </w:t>
            </w:r>
            <w:r>
              <w:t>віднесеній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 xml:space="preserve">групи   </w:t>
            </w:r>
            <w:r>
              <w:rPr>
                <w:spacing w:val="9"/>
              </w:rPr>
              <w:t xml:space="preserve">«Б»,  </w:t>
            </w:r>
            <w:r>
              <w:t>грн</w:t>
            </w:r>
            <w:r>
              <w:rPr>
                <w:spacing w:val="55"/>
              </w:rPr>
              <w:t xml:space="preserve"> </w:t>
            </w:r>
            <w:r>
              <w:t>без</w:t>
            </w:r>
            <w:r>
              <w:rPr>
                <w:spacing w:val="55"/>
              </w:rPr>
              <w:t xml:space="preserve"> </w:t>
            </w:r>
            <w:r>
              <w:t>ПДВ;</w:t>
            </w:r>
            <w:r>
              <w:rPr>
                <w:spacing w:val="1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z w:val="14"/>
              </w:rPr>
              <w:tab/>
            </w:r>
            <w:r>
              <w:rPr>
                <w:position w:val="2"/>
              </w:rPr>
              <w:t>-</w:t>
            </w:r>
            <w:r>
              <w:rPr>
                <w:spacing w:val="34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34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37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34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92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91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91"/>
                <w:position w:val="2"/>
              </w:rPr>
              <w:t xml:space="preserve"> </w:t>
            </w:r>
            <w:r>
              <w:rPr>
                <w:position w:val="2"/>
              </w:rPr>
              <w:t>постачання</w:t>
            </w:r>
            <w:r>
              <w:rPr>
                <w:spacing w:val="60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-52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30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3"/>
              </w:rPr>
              <w:t xml:space="preserve"> </w:t>
            </w:r>
            <w:r>
              <w:t>вимірювання,</w:t>
            </w:r>
            <w:r>
              <w:rPr>
                <w:spacing w:val="32"/>
              </w:rPr>
              <w:t xml:space="preserve"> </w:t>
            </w:r>
            <w:r>
              <w:t>віднесеній</w:t>
            </w:r>
            <w:r>
              <w:rPr>
                <w:spacing w:val="30"/>
              </w:rPr>
              <w:t xml:space="preserve"> </w:t>
            </w:r>
            <w:r>
              <w:t>до</w:t>
            </w:r>
            <w:r>
              <w:rPr>
                <w:spacing w:val="29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«Б»,</w:t>
            </w:r>
            <w:r>
              <w:rPr>
                <w:spacing w:val="33"/>
              </w:rPr>
              <w:t xml:space="preserve"> </w:t>
            </w:r>
            <w:r>
              <w:t>МВт*год;</w:t>
            </w:r>
          </w:p>
          <w:p w:rsidR="00736B09" w:rsidRDefault="000A6784">
            <w:pPr>
              <w:pStyle w:val="TableParagraph"/>
              <w:spacing w:before="3"/>
              <w:ind w:left="141" w:right="144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середньозважена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55"/>
              </w:rPr>
              <w:t xml:space="preserve"> </w:t>
            </w:r>
            <w:r>
              <w:t>ринку:</w:t>
            </w:r>
            <w:r>
              <w:rPr>
                <w:spacing w:val="55"/>
              </w:rPr>
              <w:t xml:space="preserve"> </w:t>
            </w:r>
            <w:hyperlink r:id="rId6">
              <w:r>
                <w:t>http://www.oree.com.ua.</w:t>
              </w:r>
            </w:hyperlink>
            <w:r>
              <w:rPr>
                <w:spacing w:val="55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законодавством</w:t>
            </w:r>
            <w:r>
              <w:rPr>
                <w:spacing w:val="10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22"/>
              </w:rPr>
              <w:t xml:space="preserve"> </w:t>
            </w:r>
            <w:r>
              <w:t>документами,</w:t>
            </w:r>
            <w:r>
              <w:rPr>
                <w:spacing w:val="23"/>
              </w:rPr>
              <w:t xml:space="preserve"> </w:t>
            </w:r>
            <w:r>
              <w:t>грн/МВт*год.</w:t>
            </w:r>
          </w:p>
          <w:p w:rsidR="00736B09" w:rsidRDefault="000A6784">
            <w:pPr>
              <w:pStyle w:val="TableParagraph"/>
              <w:tabs>
                <w:tab w:val="left" w:leader="underscore" w:pos="4693"/>
              </w:tabs>
              <w:ind w:left="141" w:right="148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–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електроенергії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(маржа)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(-</w:t>
            </w:r>
            <w:proofErr w:type="spellStart"/>
            <w:r>
              <w:rPr>
                <w:position w:val="2"/>
              </w:rPr>
              <w:t>ках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віднесених</w:t>
            </w:r>
            <w:r>
              <w:rPr>
                <w:spacing w:val="51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групи</w:t>
            </w:r>
            <w:r>
              <w:rPr>
                <w:spacing w:val="54"/>
              </w:rPr>
              <w:t xml:space="preserve"> </w:t>
            </w:r>
            <w:r>
              <w:t>«Б»,</w:t>
            </w:r>
            <w:r>
              <w:rPr>
                <w:spacing w:val="51"/>
              </w:rPr>
              <w:t xml:space="preserve"> </w:t>
            </w:r>
            <w:r>
              <w:t>що</w:t>
            </w:r>
            <w:r>
              <w:rPr>
                <w:spacing w:val="51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</w:tc>
      </w:tr>
      <w:tr w:rsidR="00736B09">
        <w:trPr>
          <w:trHeight w:val="1523"/>
        </w:trPr>
        <w:tc>
          <w:tcPr>
            <w:tcW w:w="1272" w:type="dxa"/>
            <w:textDirection w:val="btLr"/>
          </w:tcPr>
          <w:p w:rsidR="00736B09" w:rsidRDefault="000A6784">
            <w:pPr>
              <w:pStyle w:val="TableParagraph"/>
              <w:spacing w:before="135" w:line="237" w:lineRule="auto"/>
              <w:ind w:left="154" w:right="141" w:hanging="3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:rsidR="00736B09" w:rsidRDefault="00736B09">
            <w:pPr>
              <w:pStyle w:val="TableParagraph"/>
              <w:rPr>
                <w:b/>
                <w:sz w:val="24"/>
              </w:rPr>
            </w:pPr>
          </w:p>
          <w:p w:rsidR="00736B09" w:rsidRDefault="00736B0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36B09" w:rsidRDefault="000A6784">
            <w:pPr>
              <w:pStyle w:val="TableParagraph"/>
              <w:spacing w:before="1"/>
              <w:ind w:left="141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7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24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для 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736B09">
        <w:trPr>
          <w:trHeight w:val="1708"/>
        </w:trPr>
        <w:tc>
          <w:tcPr>
            <w:tcW w:w="1272" w:type="dxa"/>
            <w:textDirection w:val="btLr"/>
          </w:tcPr>
          <w:p w:rsidR="00736B09" w:rsidRDefault="000A6784">
            <w:pPr>
              <w:pStyle w:val="TableParagraph"/>
              <w:spacing w:before="135" w:line="237" w:lineRule="auto"/>
              <w:ind w:left="133" w:right="120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7" w:type="dxa"/>
          </w:tcPr>
          <w:p w:rsidR="00736B09" w:rsidRDefault="00736B09">
            <w:pPr>
              <w:pStyle w:val="TableParagraph"/>
              <w:rPr>
                <w:b/>
                <w:sz w:val="24"/>
              </w:rPr>
            </w:pPr>
          </w:p>
          <w:p w:rsidR="00736B09" w:rsidRDefault="000A6784">
            <w:pPr>
              <w:pStyle w:val="TableParagraph"/>
              <w:spacing w:before="177"/>
              <w:ind w:left="141"/>
            </w:pPr>
            <w:r>
              <w:t>Споживач</w:t>
            </w:r>
            <w:r>
              <w:rPr>
                <w:spacing w:val="20"/>
              </w:rPr>
              <w:t xml:space="preserve"> </w:t>
            </w:r>
            <w:r>
              <w:t>сплачує</w:t>
            </w:r>
            <w:r>
              <w:rPr>
                <w:spacing w:val="21"/>
              </w:rPr>
              <w:t xml:space="preserve"> </w:t>
            </w:r>
            <w:r>
              <w:t>вартість</w:t>
            </w:r>
            <w:r>
              <w:rPr>
                <w:spacing w:val="20"/>
              </w:rPr>
              <w:t xml:space="preserve"> </w:t>
            </w:r>
            <w:r>
              <w:t>послуги</w:t>
            </w:r>
            <w:r>
              <w:rPr>
                <w:spacing w:val="20"/>
              </w:rPr>
              <w:t xml:space="preserve"> </w:t>
            </w:r>
            <w:r>
              <w:t>з</w:t>
            </w:r>
            <w:r>
              <w:rPr>
                <w:spacing w:val="17"/>
              </w:rPr>
              <w:t xml:space="preserve"> </w:t>
            </w:r>
            <w:r>
              <w:t>розподілу</w:t>
            </w:r>
            <w:r>
              <w:rPr>
                <w:spacing w:val="19"/>
              </w:rPr>
              <w:t xml:space="preserve"> </w:t>
            </w:r>
            <w:r>
              <w:t>електричної</w:t>
            </w:r>
            <w:r>
              <w:rPr>
                <w:spacing w:val="21"/>
              </w:rPr>
              <w:t xml:space="preserve"> </w:t>
            </w:r>
            <w:r>
              <w:t>енергії</w:t>
            </w:r>
            <w:r>
              <w:rPr>
                <w:spacing w:val="22"/>
              </w:rPr>
              <w:t xml:space="preserve"> </w:t>
            </w:r>
            <w:r>
              <w:t>безпосередньо</w:t>
            </w:r>
            <w:r>
              <w:rPr>
                <w:spacing w:val="18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розподілу</w:t>
            </w:r>
            <w:r>
              <w:rPr>
                <w:spacing w:val="-2"/>
              </w:rPr>
              <w:t xml:space="preserve"> </w:t>
            </w:r>
            <w:r>
              <w:t>згідно</w:t>
            </w:r>
            <w:r>
              <w:rPr>
                <w:spacing w:val="-3"/>
              </w:rPr>
              <w:t xml:space="preserve"> </w:t>
            </w:r>
            <w:r>
              <w:t>відповідного укладеного</w:t>
            </w:r>
            <w:r>
              <w:rPr>
                <w:spacing w:val="-3"/>
              </w:rPr>
              <w:t xml:space="preserve"> </w:t>
            </w:r>
            <w:r>
              <w:t>договору.</w:t>
            </w:r>
          </w:p>
        </w:tc>
      </w:tr>
      <w:tr w:rsidR="00736B09">
        <w:trPr>
          <w:trHeight w:val="2560"/>
        </w:trPr>
        <w:tc>
          <w:tcPr>
            <w:tcW w:w="1272" w:type="dxa"/>
            <w:textDirection w:val="btLr"/>
          </w:tcPr>
          <w:p w:rsidR="00736B09" w:rsidRDefault="00736B09">
            <w:pPr>
              <w:pStyle w:val="TableParagraph"/>
              <w:rPr>
                <w:b/>
                <w:sz w:val="24"/>
              </w:rPr>
            </w:pPr>
          </w:p>
          <w:p w:rsidR="00736B09" w:rsidRDefault="00736B0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36B09" w:rsidRDefault="000A6784">
            <w:pPr>
              <w:pStyle w:val="TableParagraph"/>
              <w:ind w:left="572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7" w:type="dxa"/>
          </w:tcPr>
          <w:p w:rsidR="00736B09" w:rsidRDefault="000A6784">
            <w:pPr>
              <w:pStyle w:val="TableParagraph"/>
              <w:spacing w:before="1"/>
              <w:ind w:left="141" w:right="128"/>
              <w:jc w:val="both"/>
            </w:pPr>
            <w:r>
              <w:t>Споживач здійснює оплату за електроенергію до початку розрахункового періоду, в місяці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передує розрахунковому, попереднім платежем (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 100% від загальної вартості заявленого в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Повідомленні планованого обсягу споживання електричної енергії (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), виходячи з попередньої</w:t>
            </w:r>
            <w:r>
              <w:rPr>
                <w:spacing w:val="-52"/>
                <w:position w:val="2"/>
              </w:rPr>
              <w:t xml:space="preserve"> </w:t>
            </w:r>
            <w:r>
              <w:rPr>
                <w:position w:val="2"/>
              </w:rPr>
              <w:t>ціни і попередньої маржі (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=М</w:t>
            </w:r>
            <w:r>
              <w:rPr>
                <w:sz w:val="14"/>
              </w:rPr>
              <w:t>(А або Б)</w:t>
            </w:r>
            <w:r>
              <w:rPr>
                <w:position w:val="2"/>
              </w:rPr>
              <w:t>×Ц</w:t>
            </w:r>
            <w:r>
              <w:rPr>
                <w:sz w:val="14"/>
              </w:rPr>
              <w:t>п</w:t>
            </w:r>
            <w:r>
              <w:rPr>
                <w:position w:val="2"/>
              </w:rPr>
              <w:t>) та тарифу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передач</w:t>
            </w:r>
            <w:r>
              <w:rPr>
                <w:position w:val="2"/>
              </w:rPr>
              <w:t>і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t>енергії,</w:t>
            </w:r>
            <w:r>
              <w:rPr>
                <w:spacing w:val="55"/>
              </w:rPr>
              <w:t xml:space="preserve"> </w:t>
            </w:r>
            <w:r>
              <w:t>на підставі рахунку Постачальника на попередню оплату або самостійно розрахованої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формулою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×(Ц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+Т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грошовими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коштами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рахунок Постачальника.</w:t>
            </w:r>
          </w:p>
          <w:p w:rsidR="00736B09" w:rsidRDefault="000A6784">
            <w:pPr>
              <w:pStyle w:val="TableParagraph"/>
              <w:ind w:left="141" w:right="127"/>
              <w:jc w:val="both"/>
            </w:pPr>
            <w:r>
              <w:t>Після</w:t>
            </w:r>
            <w:r>
              <w:rPr>
                <w:spacing w:val="-6"/>
              </w:rPr>
              <w:t xml:space="preserve"> </w:t>
            </w:r>
            <w:r>
              <w:t>закінчення</w:t>
            </w:r>
            <w:r>
              <w:rPr>
                <w:spacing w:val="-6"/>
              </w:rPr>
              <w:t xml:space="preserve"> </w:t>
            </w:r>
            <w:r>
              <w:t>розрахункового</w:t>
            </w:r>
            <w:r>
              <w:rPr>
                <w:spacing w:val="-6"/>
              </w:rPr>
              <w:t xml:space="preserve"> </w:t>
            </w:r>
            <w:r>
              <w:t>періоду</w:t>
            </w:r>
            <w:r>
              <w:rPr>
                <w:spacing w:val="-8"/>
              </w:rPr>
              <w:t xml:space="preserve"> </w:t>
            </w:r>
            <w:r>
              <w:t>остаточний</w:t>
            </w:r>
            <w:r>
              <w:rPr>
                <w:spacing w:val="-7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5"/>
              </w:rPr>
              <w:t xml:space="preserve"> </w:t>
            </w:r>
            <w:r>
              <w:t>здійснюється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фактичним обсягом споживання електричної енергії з використанням фактичної закупівельної</w:t>
            </w:r>
            <w:r>
              <w:rPr>
                <w:spacing w:val="1"/>
              </w:rPr>
              <w:t xml:space="preserve"> </w:t>
            </w:r>
            <w:r>
              <w:t>вартості електричної енергії, що фактично склалася на ринку «на добу наперед» у 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-4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доби розрахункового періоду.</w:t>
            </w:r>
          </w:p>
        </w:tc>
      </w:tr>
    </w:tbl>
    <w:p w:rsidR="00736B09" w:rsidRDefault="00736B09">
      <w:pPr>
        <w:jc w:val="both"/>
        <w:sectPr w:rsidR="00736B09">
          <w:pgSz w:w="11910" w:h="16840"/>
          <w:pgMar w:top="84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71"/>
        <w:gridCol w:w="9357"/>
      </w:tblGrid>
      <w:tr w:rsidR="00736B09">
        <w:trPr>
          <w:trHeight w:val="2251"/>
        </w:trPr>
        <w:tc>
          <w:tcPr>
            <w:tcW w:w="1272" w:type="dxa"/>
            <w:gridSpan w:val="2"/>
            <w:textDirection w:val="btLr"/>
          </w:tcPr>
          <w:p w:rsidR="00736B09" w:rsidRDefault="00736B0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36B09" w:rsidRDefault="000A6784">
            <w:pPr>
              <w:pStyle w:val="TableParagraph"/>
              <w:spacing w:line="237" w:lineRule="auto"/>
              <w:ind w:left="738" w:right="202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7" w:type="dxa"/>
          </w:tcPr>
          <w:p w:rsidR="00736B09" w:rsidRDefault="000A6784">
            <w:pPr>
              <w:pStyle w:val="TableParagraph"/>
              <w:ind w:left="141" w:right="131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:rsidR="00736B09" w:rsidRDefault="000A6784">
            <w:pPr>
              <w:pStyle w:val="TableParagraph"/>
              <w:ind w:left="141" w:right="133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:rsidR="00736B09" w:rsidRDefault="000A6784">
            <w:pPr>
              <w:pStyle w:val="TableParagraph"/>
              <w:spacing w:line="251" w:lineRule="exact"/>
              <w:ind w:left="141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:rsidR="00736B09" w:rsidRDefault="000A6784">
            <w:pPr>
              <w:pStyle w:val="TableParagraph"/>
              <w:ind w:left="141" w:right="125"/>
              <w:jc w:val="both"/>
            </w:pP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цьому</w:t>
            </w:r>
            <w:r>
              <w:rPr>
                <w:spacing w:val="-13"/>
              </w:rPr>
              <w:t xml:space="preserve"> </w:t>
            </w:r>
            <w:r>
              <w:t>сума</w:t>
            </w:r>
            <w:r>
              <w:rPr>
                <w:spacing w:val="-11"/>
              </w:rPr>
              <w:t xml:space="preserve"> </w:t>
            </w:r>
            <w:r>
              <w:t>боргу</w:t>
            </w:r>
            <w:r>
              <w:rPr>
                <w:spacing w:val="-12"/>
              </w:rPr>
              <w:t xml:space="preserve"> </w:t>
            </w:r>
            <w:r>
              <w:t>повинна</w:t>
            </w:r>
            <w:r>
              <w:rPr>
                <w:spacing w:val="-11"/>
              </w:rPr>
              <w:t xml:space="preserve"> </w:t>
            </w:r>
            <w:r>
              <w:t>бути</w:t>
            </w:r>
            <w:r>
              <w:rPr>
                <w:spacing w:val="-12"/>
              </w:rPr>
              <w:t xml:space="preserve"> </w:t>
            </w:r>
            <w:r>
              <w:t>сплачена</w:t>
            </w:r>
            <w:r>
              <w:rPr>
                <w:spacing w:val="-11"/>
              </w:rPr>
              <w:t xml:space="preserve"> </w:t>
            </w:r>
            <w:r>
              <w:t>Споживачем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ураху</w:t>
            </w:r>
            <w:r>
              <w:t>ванням</w:t>
            </w:r>
            <w:r>
              <w:rPr>
                <w:spacing w:val="-8"/>
              </w:rPr>
              <w:t xml:space="preserve"> </w:t>
            </w:r>
            <w:r>
              <w:t>встановленого</w:t>
            </w:r>
            <w:r>
              <w:rPr>
                <w:spacing w:val="-11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7"/>
              </w:rPr>
              <w:t xml:space="preserve"> </w:t>
            </w:r>
            <w:r>
              <w:t>електричної</w:t>
            </w:r>
            <w:r>
              <w:rPr>
                <w:spacing w:val="11"/>
              </w:rPr>
              <w:t xml:space="preserve"> </w:t>
            </w:r>
            <w:r>
              <w:t>енергії,</w:t>
            </w:r>
            <w:r>
              <w:rPr>
                <w:spacing w:val="7"/>
              </w:rPr>
              <w:t xml:space="preserve"> </w:t>
            </w:r>
            <w:r>
              <w:t>який</w:t>
            </w:r>
            <w:r>
              <w:rPr>
                <w:spacing w:val="9"/>
              </w:rPr>
              <w:t xml:space="preserve"> </w:t>
            </w:r>
            <w:r>
              <w:t>вказується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рахунках,</w:t>
            </w:r>
            <w:r>
              <w:rPr>
                <w:spacing w:val="10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7"/>
              </w:rPr>
              <w:t xml:space="preserve"> </w:t>
            </w:r>
            <w:r>
              <w:t>днів</w:t>
            </w:r>
            <w:r>
              <w:rPr>
                <w:spacing w:val="9"/>
              </w:rPr>
              <w:t xml:space="preserve"> </w:t>
            </w:r>
            <w:r>
              <w:t>з</w:t>
            </w:r>
          </w:p>
          <w:p w:rsidR="00736B09" w:rsidRDefault="000A6784">
            <w:pPr>
              <w:pStyle w:val="TableParagraph"/>
              <w:spacing w:line="220" w:lineRule="exact"/>
              <w:ind w:left="141"/>
              <w:jc w:val="both"/>
            </w:pP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їх отримання.</w:t>
            </w:r>
          </w:p>
        </w:tc>
      </w:tr>
      <w:tr w:rsidR="00736B09">
        <w:trPr>
          <w:trHeight w:val="1708"/>
        </w:trPr>
        <w:tc>
          <w:tcPr>
            <w:tcW w:w="1272" w:type="dxa"/>
            <w:gridSpan w:val="2"/>
            <w:textDirection w:val="btLr"/>
          </w:tcPr>
          <w:p w:rsidR="00736B09" w:rsidRDefault="000A6784">
            <w:pPr>
              <w:pStyle w:val="TableParagraph"/>
              <w:spacing w:before="170" w:line="290" w:lineRule="auto"/>
              <w:ind w:left="118" w:right="10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7" w:type="dxa"/>
          </w:tcPr>
          <w:p w:rsidR="00736B09" w:rsidRDefault="00736B09">
            <w:pPr>
              <w:pStyle w:val="TableParagraph"/>
              <w:rPr>
                <w:b/>
                <w:sz w:val="24"/>
              </w:rPr>
            </w:pPr>
          </w:p>
          <w:p w:rsidR="00736B09" w:rsidRDefault="00736B09">
            <w:pPr>
              <w:pStyle w:val="TableParagraph"/>
              <w:rPr>
                <w:b/>
                <w:sz w:val="24"/>
              </w:rPr>
            </w:pPr>
          </w:p>
          <w:p w:rsidR="00736B09" w:rsidRDefault="000A6784">
            <w:pPr>
              <w:pStyle w:val="TableParagraph"/>
              <w:spacing w:before="165"/>
              <w:ind w:left="141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736B09">
        <w:trPr>
          <w:trHeight w:val="1997"/>
        </w:trPr>
        <w:tc>
          <w:tcPr>
            <w:tcW w:w="1272" w:type="dxa"/>
            <w:gridSpan w:val="2"/>
            <w:textDirection w:val="btLr"/>
          </w:tcPr>
          <w:p w:rsidR="00736B09" w:rsidRDefault="000A6784">
            <w:pPr>
              <w:pStyle w:val="TableParagraph"/>
              <w:spacing w:before="170" w:line="290" w:lineRule="auto"/>
              <w:ind w:left="145" w:right="130" w:hanging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7" w:type="dxa"/>
          </w:tcPr>
          <w:p w:rsidR="00736B09" w:rsidRDefault="00736B09">
            <w:pPr>
              <w:pStyle w:val="TableParagraph"/>
              <w:rPr>
                <w:b/>
                <w:sz w:val="27"/>
              </w:rPr>
            </w:pPr>
          </w:p>
          <w:p w:rsidR="00736B09" w:rsidRDefault="000A6784">
            <w:pPr>
              <w:pStyle w:val="TableParagraph"/>
              <w:spacing w:line="259" w:lineRule="auto"/>
              <w:ind w:left="141" w:right="132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 електроенергії у попередньому місяці. Споживач здійснює 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</w:t>
            </w:r>
            <w:r>
              <w:t>оштами 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3"/>
              </w:rPr>
              <w:t xml:space="preserve"> </w:t>
            </w:r>
            <w:r>
              <w:t>ніж 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2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  <w:tr w:rsidR="00736B09">
        <w:trPr>
          <w:trHeight w:val="3362"/>
        </w:trPr>
        <w:tc>
          <w:tcPr>
            <w:tcW w:w="1272" w:type="dxa"/>
            <w:gridSpan w:val="2"/>
            <w:textDirection w:val="btLr"/>
          </w:tcPr>
          <w:p w:rsidR="00736B09" w:rsidRDefault="000A6784">
            <w:pPr>
              <w:pStyle w:val="TableParagraph"/>
              <w:spacing w:before="135" w:line="237" w:lineRule="auto"/>
              <w:ind w:left="219" w:right="209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7" w:type="dxa"/>
          </w:tcPr>
          <w:p w:rsidR="00736B09" w:rsidRDefault="000A6784">
            <w:pPr>
              <w:pStyle w:val="TableParagraph"/>
              <w:spacing w:line="259" w:lineRule="auto"/>
              <w:ind w:left="141" w:right="126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2"/>
              </w:rPr>
              <w:t xml:space="preserve"> </w:t>
            </w:r>
            <w:r>
              <w:t>дострокове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дії</w:t>
            </w:r>
            <w:r>
              <w:rPr>
                <w:spacing w:val="-11"/>
              </w:rPr>
              <w:t xml:space="preserve"> </w:t>
            </w:r>
            <w:r>
              <w:t>договору.</w:t>
            </w:r>
            <w:r>
              <w:rPr>
                <w:spacing w:val="-12"/>
              </w:rPr>
              <w:t xml:space="preserve"> </w:t>
            </w:r>
            <w:r>
              <w:t>Штраф</w:t>
            </w:r>
            <w:r>
              <w:rPr>
                <w:spacing w:val="-11"/>
              </w:rPr>
              <w:t xml:space="preserve"> </w:t>
            </w:r>
            <w:r>
              <w:t>спл</w:t>
            </w:r>
            <w:r>
              <w:t>ачується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тому</w:t>
            </w:r>
            <w:r>
              <w:rPr>
                <w:spacing w:val="-15"/>
              </w:rPr>
              <w:t xml:space="preserve"> </w:t>
            </w:r>
            <w:r>
              <w:t>випадку</w:t>
            </w:r>
            <w:r>
              <w:rPr>
                <w:spacing w:val="-15"/>
              </w:rPr>
              <w:t xml:space="preserve"> </w:t>
            </w:r>
            <w:r>
              <w:t>коли</w:t>
            </w:r>
            <w:r>
              <w:rPr>
                <w:spacing w:val="-53"/>
              </w:rPr>
              <w:t xml:space="preserve"> </w:t>
            </w:r>
            <w:r>
              <w:t>повідомлення Споживачем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3"/>
              </w:rPr>
              <w:t xml:space="preserve"> </w:t>
            </w:r>
            <w:r>
              <w:t>дострокового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5"/>
              </w:rPr>
              <w:t xml:space="preserve"> </w:t>
            </w:r>
            <w:r>
              <w:t>(строку)</w:t>
            </w:r>
            <w:r>
              <w:rPr>
                <w:spacing w:val="-12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 обсяг споживання в місяці, в 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736B09" w:rsidRDefault="000A6784">
            <w:pPr>
              <w:pStyle w:val="TableParagraph"/>
              <w:spacing w:line="259" w:lineRule="auto"/>
              <w:ind w:left="141" w:right="127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13"/>
              </w:rPr>
              <w:t xml:space="preserve"> </w:t>
            </w:r>
            <w:r>
              <w:t>домовились,</w:t>
            </w:r>
            <w:r>
              <w:rPr>
                <w:spacing w:val="-13"/>
              </w:rPr>
              <w:t xml:space="preserve"> </w:t>
            </w:r>
            <w:r>
              <w:t>що</w:t>
            </w:r>
            <w:r>
              <w:rPr>
                <w:spacing w:val="-14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разі</w:t>
            </w:r>
            <w:r>
              <w:rPr>
                <w:spacing w:val="-11"/>
              </w:rPr>
              <w:t xml:space="preserve"> </w:t>
            </w:r>
            <w:r>
              <w:t>звернення</w:t>
            </w:r>
            <w:r>
              <w:rPr>
                <w:spacing w:val="-11"/>
              </w:rPr>
              <w:t xml:space="preserve"> </w:t>
            </w:r>
            <w:r>
              <w:t>Споживача</w:t>
            </w:r>
            <w:r>
              <w:rPr>
                <w:spacing w:val="-10"/>
              </w:rPr>
              <w:t xml:space="preserve"> </w:t>
            </w:r>
            <w:r>
              <w:t>(розірвання</w:t>
            </w:r>
            <w:r>
              <w:rPr>
                <w:spacing w:val="-12"/>
              </w:rPr>
              <w:t xml:space="preserve"> </w:t>
            </w:r>
            <w:r>
              <w:t>договору,</w:t>
            </w:r>
            <w:r>
              <w:rPr>
                <w:spacing w:val="-13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його</w:t>
            </w:r>
            <w:r>
              <w:rPr>
                <w:spacing w:val="-13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споживачам,</w:t>
            </w:r>
            <w:r>
              <w:rPr>
                <w:spacing w:val="-9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9"/>
              </w:rPr>
              <w:t xml:space="preserve"> </w:t>
            </w:r>
            <w:r>
              <w:t>повернути</w:t>
            </w:r>
            <w:r>
              <w:rPr>
                <w:spacing w:val="-10"/>
              </w:rPr>
              <w:t xml:space="preserve"> </w:t>
            </w:r>
            <w:r>
              <w:t>кошти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8"/>
              </w:rPr>
              <w:t xml:space="preserve"> </w:t>
            </w:r>
            <w:r>
              <w:t>передбачений</w:t>
            </w:r>
            <w:r>
              <w:rPr>
                <w:spacing w:val="-7"/>
              </w:rPr>
              <w:t xml:space="preserve"> </w:t>
            </w:r>
            <w:r>
              <w:t>ПРРЕЕ.</w:t>
            </w:r>
          </w:p>
        </w:tc>
      </w:tr>
      <w:tr w:rsidR="00736B09">
        <w:trPr>
          <w:trHeight w:val="1818"/>
        </w:trPr>
        <w:tc>
          <w:tcPr>
            <w:tcW w:w="1272" w:type="dxa"/>
            <w:gridSpan w:val="2"/>
            <w:textDirection w:val="btLr"/>
          </w:tcPr>
          <w:p w:rsidR="00736B09" w:rsidRDefault="000A6784">
            <w:pPr>
              <w:pStyle w:val="TableParagraph"/>
              <w:spacing w:before="170" w:line="290" w:lineRule="auto"/>
              <w:ind w:left="138" w:right="12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7" w:type="dxa"/>
          </w:tcPr>
          <w:p w:rsidR="00736B09" w:rsidRDefault="00736B09">
            <w:pPr>
              <w:pStyle w:val="TableParagraph"/>
              <w:rPr>
                <w:b/>
                <w:sz w:val="24"/>
              </w:rPr>
            </w:pPr>
          </w:p>
          <w:p w:rsidR="00736B09" w:rsidRDefault="00736B09">
            <w:pPr>
              <w:pStyle w:val="TableParagraph"/>
              <w:rPr>
                <w:b/>
                <w:sz w:val="21"/>
              </w:rPr>
            </w:pPr>
          </w:p>
          <w:p w:rsidR="00736B09" w:rsidRDefault="000A6784">
            <w:pPr>
              <w:pStyle w:val="TableParagraph"/>
              <w:ind w:left="141" w:right="127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11"/>
              </w:rPr>
              <w:t xml:space="preserve"> </w:t>
            </w:r>
            <w:r>
              <w:t>комерційної</w:t>
            </w:r>
            <w:r>
              <w:rPr>
                <w:spacing w:val="-9"/>
              </w:rPr>
              <w:t xml:space="preserve"> </w:t>
            </w:r>
            <w:r>
              <w:t>якості</w:t>
            </w:r>
            <w:r>
              <w:rPr>
                <w:spacing w:val="-9"/>
              </w:rPr>
              <w:t xml:space="preserve"> </w:t>
            </w:r>
            <w:r>
              <w:t>надання</w:t>
            </w:r>
            <w:r>
              <w:rPr>
                <w:spacing w:val="-11"/>
              </w:rPr>
              <w:t xml:space="preserve"> </w:t>
            </w:r>
            <w:r>
              <w:t>послуг,</w:t>
            </w:r>
            <w:r>
              <w:rPr>
                <w:spacing w:val="-10"/>
              </w:rPr>
              <w:t xml:space="preserve"> </w:t>
            </w:r>
            <w:r>
              <w:t>компенсація</w:t>
            </w:r>
            <w:r>
              <w:rPr>
                <w:spacing w:val="-11"/>
              </w:rPr>
              <w:t xml:space="preserve"> </w:t>
            </w:r>
            <w:r>
              <w:t>надається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розмірі,</w:t>
            </w:r>
            <w:r>
              <w:rPr>
                <w:spacing w:val="-53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1"/>
              </w:rPr>
              <w:t xml:space="preserve"> </w:t>
            </w:r>
            <w:r>
              <w:t>від 12.06.2018 року.</w:t>
            </w:r>
          </w:p>
        </w:tc>
      </w:tr>
      <w:tr w:rsidR="00736B09">
        <w:trPr>
          <w:trHeight w:val="1708"/>
        </w:trPr>
        <w:tc>
          <w:tcPr>
            <w:tcW w:w="1272" w:type="dxa"/>
            <w:gridSpan w:val="2"/>
            <w:textDirection w:val="btLr"/>
          </w:tcPr>
          <w:p w:rsidR="00736B09" w:rsidRDefault="000A6784">
            <w:pPr>
              <w:pStyle w:val="TableParagraph"/>
              <w:spacing w:before="135" w:line="237" w:lineRule="auto"/>
              <w:ind w:left="241" w:right="230" w:firstLine="2"/>
              <w:jc w:val="both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57" w:type="dxa"/>
          </w:tcPr>
          <w:p w:rsidR="00736B09" w:rsidRDefault="00736B09">
            <w:pPr>
              <w:pStyle w:val="TableParagraph"/>
              <w:rPr>
                <w:b/>
                <w:sz w:val="24"/>
              </w:rPr>
            </w:pPr>
          </w:p>
          <w:p w:rsidR="00736B09" w:rsidRDefault="00736B09">
            <w:pPr>
              <w:pStyle w:val="TableParagraph"/>
              <w:rPr>
                <w:b/>
                <w:sz w:val="24"/>
              </w:rPr>
            </w:pPr>
          </w:p>
          <w:p w:rsidR="00736B09" w:rsidRDefault="000A6784">
            <w:pPr>
              <w:pStyle w:val="TableParagraph"/>
              <w:spacing w:before="165"/>
              <w:ind w:left="273"/>
            </w:pP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</w:t>
            </w:r>
            <w:r>
              <w:rPr>
                <w:spacing w:val="-2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</w:t>
            </w:r>
          </w:p>
        </w:tc>
      </w:tr>
      <w:tr w:rsidR="00736B09">
        <w:trPr>
          <w:trHeight w:val="552"/>
        </w:trPr>
        <w:tc>
          <w:tcPr>
            <w:tcW w:w="1001" w:type="dxa"/>
            <w:vMerge w:val="restart"/>
            <w:tcBorders>
              <w:right w:val="nil"/>
            </w:tcBorders>
            <w:textDirection w:val="btLr"/>
          </w:tcPr>
          <w:p w:rsidR="00736B09" w:rsidRDefault="000A6784">
            <w:pPr>
              <w:pStyle w:val="TableParagraph"/>
              <w:spacing w:before="5"/>
              <w:ind w:left="277" w:right="261" w:firstLine="156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:rsidR="00736B09" w:rsidRDefault="000A6784">
            <w:pPr>
              <w:pStyle w:val="TableParagraph"/>
              <w:spacing w:line="250" w:lineRule="exact"/>
              <w:ind w:left="318" w:right="286" w:firstLine="31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71" w:type="dxa"/>
            <w:tcBorders>
              <w:left w:val="nil"/>
              <w:bottom w:val="single" w:sz="2" w:space="0" w:color="FFFFFF"/>
            </w:tcBorders>
          </w:tcPr>
          <w:p w:rsidR="00736B09" w:rsidRDefault="00736B09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  <w:vMerge w:val="restart"/>
          </w:tcPr>
          <w:p w:rsidR="00736B09" w:rsidRDefault="000A6784">
            <w:pPr>
              <w:pStyle w:val="TableParagraph"/>
              <w:spacing w:before="25"/>
              <w:ind w:left="141" w:right="128" w:firstLine="132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постачання</w:t>
            </w:r>
            <w:r>
              <w:rPr>
                <w:spacing w:val="-10"/>
              </w:rPr>
              <w:t xml:space="preserve"> </w:t>
            </w:r>
            <w:r>
              <w:t>електричної</w:t>
            </w:r>
            <w:r>
              <w:rPr>
                <w:spacing w:val="-9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споживачі</w:t>
            </w:r>
            <w:r>
              <w:rPr>
                <w:spacing w:val="-10"/>
              </w:rPr>
              <w:t xml:space="preserve"> </w:t>
            </w:r>
            <w:r>
              <w:t>набирає</w:t>
            </w:r>
            <w:r>
              <w:rPr>
                <w:spacing w:val="-11"/>
              </w:rPr>
              <w:t xml:space="preserve"> </w:t>
            </w:r>
            <w:r>
              <w:t>чинності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</w:t>
            </w:r>
            <w:r>
              <w:t>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Сторін не</w:t>
            </w:r>
            <w:r>
              <w:rPr>
                <w:spacing w:val="-1"/>
              </w:rPr>
              <w:t xml:space="preserve"> </w:t>
            </w:r>
            <w:r>
              <w:t>буде заявлено</w:t>
            </w:r>
            <w:r>
              <w:rPr>
                <w:spacing w:val="-4"/>
              </w:rPr>
              <w:t xml:space="preserve"> </w:t>
            </w:r>
            <w:r>
              <w:t>про припинення</w:t>
            </w:r>
            <w:r>
              <w:rPr>
                <w:spacing w:val="-2"/>
              </w:rPr>
              <w:t xml:space="preserve"> </w:t>
            </w:r>
            <w:r>
              <w:t>його дії,</w:t>
            </w:r>
            <w:r>
              <w:rPr>
                <w:spacing w:val="-3"/>
              </w:rPr>
              <w:t xml:space="preserve"> </w:t>
            </w:r>
            <w:r>
              <w:t>і так</w:t>
            </w:r>
            <w:r>
              <w:rPr>
                <w:spacing w:val="-2"/>
              </w:rPr>
              <w:t xml:space="preserve"> </w:t>
            </w:r>
            <w:r>
              <w:t>щоразу.</w:t>
            </w:r>
          </w:p>
        </w:tc>
      </w:tr>
      <w:tr w:rsidR="00736B09">
        <w:trPr>
          <w:trHeight w:val="1287"/>
        </w:trPr>
        <w:tc>
          <w:tcPr>
            <w:tcW w:w="1001" w:type="dxa"/>
            <w:vMerge/>
            <w:tcBorders>
              <w:top w:val="nil"/>
              <w:right w:val="nil"/>
            </w:tcBorders>
            <w:textDirection w:val="btLr"/>
          </w:tcPr>
          <w:p w:rsidR="00736B09" w:rsidRDefault="00736B09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2" w:space="0" w:color="FFFFFF"/>
              <w:left w:val="nil"/>
            </w:tcBorders>
            <w:textDirection w:val="btLr"/>
          </w:tcPr>
          <w:p w:rsidR="00736B09" w:rsidRDefault="000A6784">
            <w:pPr>
              <w:pStyle w:val="TableParagraph"/>
              <w:spacing w:before="11" w:line="235" w:lineRule="exact"/>
              <w:ind w:left="560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7" w:type="dxa"/>
            <w:vMerge/>
            <w:tcBorders>
              <w:top w:val="nil"/>
            </w:tcBorders>
          </w:tcPr>
          <w:p w:rsidR="00736B09" w:rsidRDefault="00736B09">
            <w:pPr>
              <w:rPr>
                <w:sz w:val="2"/>
                <w:szCs w:val="2"/>
              </w:rPr>
            </w:pPr>
          </w:p>
        </w:tc>
      </w:tr>
    </w:tbl>
    <w:p w:rsidR="00736B09" w:rsidRDefault="00736B09">
      <w:pPr>
        <w:rPr>
          <w:sz w:val="2"/>
          <w:szCs w:val="2"/>
        </w:rPr>
        <w:sectPr w:rsidR="00736B09">
          <w:pgSz w:w="11910" w:h="16840"/>
          <w:pgMar w:top="840" w:right="440" w:bottom="280" w:left="620" w:header="708" w:footer="708" w:gutter="0"/>
          <w:cols w:space="720"/>
        </w:sectPr>
      </w:pPr>
    </w:p>
    <w:p w:rsidR="00736B09" w:rsidRDefault="000A6784">
      <w:pPr>
        <w:spacing w:before="74" w:line="237" w:lineRule="auto"/>
        <w:ind w:left="100" w:right="125" w:firstLine="566"/>
        <w:jc w:val="both"/>
      </w:pPr>
      <w:r>
        <w:rPr>
          <w:b/>
        </w:rPr>
        <w:lastRenderedPageBreak/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:rsidR="00736B09" w:rsidRDefault="000A6784">
      <w:pPr>
        <w:spacing w:before="1"/>
        <w:ind w:left="6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736B09" w:rsidRDefault="000A6784">
      <w:pPr>
        <w:pStyle w:val="1"/>
      </w:pPr>
      <w:r>
        <w:t>Інше:</w:t>
      </w:r>
    </w:p>
    <w:p w:rsidR="00736B09" w:rsidRDefault="000A6784">
      <w:pPr>
        <w:pStyle w:val="a3"/>
        <w:spacing w:before="13" w:line="259" w:lineRule="auto"/>
        <w:ind w:left="1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3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7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736B09" w:rsidRDefault="000A6784">
      <w:pPr>
        <w:pStyle w:val="a4"/>
        <w:numPr>
          <w:ilvl w:val="0"/>
          <w:numId w:val="1"/>
        </w:numPr>
        <w:tabs>
          <w:tab w:val="left" w:pos="7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736B09" w:rsidRDefault="000A6784">
      <w:pPr>
        <w:pStyle w:val="a4"/>
        <w:numPr>
          <w:ilvl w:val="0"/>
          <w:numId w:val="1"/>
        </w:numPr>
        <w:tabs>
          <w:tab w:val="left" w:pos="795"/>
        </w:tabs>
        <w:spacing w:before="21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:rsidR="00736B09" w:rsidRDefault="000A6784">
      <w:pPr>
        <w:pStyle w:val="a3"/>
        <w:spacing w:before="18" w:line="259" w:lineRule="auto"/>
        <w:ind w:left="100"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додатками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офіційному</w:t>
      </w:r>
      <w:r>
        <w:rPr>
          <w:spacing w:val="-4"/>
        </w:rPr>
        <w:t xml:space="preserve"> </w:t>
      </w:r>
      <w:r>
        <w:t>сайті</w:t>
      </w:r>
      <w:r>
        <w:rPr>
          <w:spacing w:val="2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«ЗАПОРІЖГАЗ</w:t>
      </w:r>
      <w:r>
        <w:rPr>
          <w:spacing w:val="-1"/>
        </w:rPr>
        <w:t xml:space="preserve"> </w:t>
      </w:r>
      <w:r>
        <w:t>ЗБУТ»</w:t>
      </w:r>
      <w:r>
        <w:rPr>
          <w:spacing w:val="-6"/>
        </w:rPr>
        <w:t xml:space="preserve"> </w:t>
      </w:r>
      <w:r>
        <w:t>https://zpgaszbut.com.ua/.</w:t>
      </w:r>
    </w:p>
    <w:p w:rsidR="00736B09" w:rsidRDefault="00736B09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4820"/>
        <w:gridCol w:w="2834"/>
      </w:tblGrid>
      <w:tr w:rsidR="00736B09">
        <w:trPr>
          <w:trHeight w:val="3828"/>
        </w:trPr>
        <w:tc>
          <w:tcPr>
            <w:tcW w:w="4820" w:type="dxa"/>
          </w:tcPr>
          <w:p w:rsidR="00736B09" w:rsidRDefault="000A6784">
            <w:pPr>
              <w:pStyle w:val="TableParagraph"/>
              <w:ind w:left="1081"/>
              <w:rPr>
                <w:b/>
                <w:sz w:val="21"/>
              </w:rPr>
            </w:pPr>
            <w:r>
              <w:rPr>
                <w:b/>
                <w:sz w:val="21"/>
              </w:rPr>
              <w:t>Постачальник</w:t>
            </w:r>
          </w:p>
          <w:p w:rsidR="00736B09" w:rsidRDefault="00736B09">
            <w:pPr>
              <w:pStyle w:val="TableParagraph"/>
              <w:rPr>
                <w:sz w:val="21"/>
              </w:rPr>
            </w:pPr>
          </w:p>
          <w:p w:rsidR="00736B09" w:rsidRDefault="000A6784">
            <w:pPr>
              <w:pStyle w:val="TableParagraph"/>
              <w:spacing w:line="238" w:lineRule="exact"/>
              <w:ind w:left="284"/>
              <w:rPr>
                <w:b/>
                <w:sz w:val="21"/>
              </w:rPr>
            </w:pPr>
            <w:r>
              <w:rPr>
                <w:b/>
                <w:sz w:val="21"/>
              </w:rPr>
              <w:t>ТОВ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«ЗАПОРІЖГАЗ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ЗБУТ»</w:t>
            </w:r>
          </w:p>
          <w:p w:rsidR="00736B09" w:rsidRDefault="000A6784">
            <w:pPr>
              <w:pStyle w:val="TableParagraph"/>
              <w:spacing w:line="238" w:lineRule="exact"/>
              <w:ind w:left="284"/>
              <w:rPr>
                <w:sz w:val="21"/>
              </w:rPr>
            </w:pPr>
            <w:r>
              <w:rPr>
                <w:sz w:val="21"/>
              </w:rPr>
              <w:t>ЕІС-код: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56Х9300000000902</w:t>
            </w:r>
          </w:p>
          <w:p w:rsidR="00736B09" w:rsidRDefault="000A6784">
            <w:pPr>
              <w:pStyle w:val="TableParagraph"/>
              <w:spacing w:before="1"/>
              <w:ind w:left="284" w:right="1875"/>
              <w:rPr>
                <w:sz w:val="21"/>
              </w:rPr>
            </w:pPr>
            <w:r>
              <w:rPr>
                <w:sz w:val="21"/>
              </w:rPr>
              <w:t>Адреса: 69035, м. Запоріжжя,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вул.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Волгоградська, 26А</w:t>
            </w:r>
          </w:p>
          <w:p w:rsidR="00736B09" w:rsidRDefault="000A6784">
            <w:pPr>
              <w:pStyle w:val="TableParagraph"/>
              <w:ind w:left="284" w:right="594"/>
              <w:rPr>
                <w:sz w:val="21"/>
              </w:rPr>
            </w:pPr>
            <w:r>
              <w:rPr>
                <w:sz w:val="21"/>
              </w:rPr>
              <w:t>Контактний телефон: (061)280-49-80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Електронна адреса: </w:t>
            </w:r>
            <w:bookmarkStart w:id="0" w:name="_GoBack"/>
            <w:r w:rsidR="00864DAB" w:rsidRPr="00FD5DA3">
              <w:rPr>
                <w:color w:val="000000" w:themeColor="text1"/>
                <w:sz w:val="20"/>
                <w:szCs w:val="20"/>
                <w:u w:val="single" w:color="0000FF"/>
              </w:rPr>
              <w:fldChar w:fldCharType="begin"/>
            </w:r>
            <w:r w:rsidR="00864DAB" w:rsidRPr="00FD5DA3">
              <w:rPr>
                <w:color w:val="000000" w:themeColor="text1"/>
                <w:sz w:val="20"/>
                <w:szCs w:val="20"/>
                <w:u w:val="single" w:color="0000FF"/>
              </w:rPr>
              <w:instrText xml:space="preserve"> HYPERLINK "mailto:office@zpgaszbut.</w:instrText>
            </w:r>
            <w:r w:rsidR="00864DAB" w:rsidRPr="00FD5DA3">
              <w:rPr>
                <w:color w:val="000000" w:themeColor="text1"/>
                <w:sz w:val="20"/>
                <w:szCs w:val="20"/>
                <w:u w:val="single" w:color="0000FF"/>
                <w:lang w:val="en-US"/>
              </w:rPr>
              <w:instrText>com</w:instrText>
            </w:r>
            <w:r w:rsidR="00864DAB" w:rsidRPr="00FD5DA3">
              <w:rPr>
                <w:color w:val="000000" w:themeColor="text1"/>
                <w:sz w:val="20"/>
                <w:szCs w:val="20"/>
                <w:u w:val="single" w:color="0000FF"/>
              </w:rPr>
              <w:instrText xml:space="preserve">.ua" </w:instrText>
            </w:r>
            <w:r w:rsidR="00864DAB" w:rsidRPr="00FD5DA3">
              <w:rPr>
                <w:color w:val="000000" w:themeColor="text1"/>
                <w:sz w:val="20"/>
                <w:szCs w:val="20"/>
                <w:u w:val="single" w:color="0000FF"/>
              </w:rPr>
              <w:fldChar w:fldCharType="separate"/>
            </w:r>
            <w:r w:rsidR="00864DAB" w:rsidRPr="00FD5DA3">
              <w:rPr>
                <w:rStyle w:val="a5"/>
                <w:color w:val="000000" w:themeColor="text1"/>
                <w:sz w:val="20"/>
                <w:szCs w:val="20"/>
              </w:rPr>
              <w:t>office@zpgaszbut.</w:t>
            </w:r>
            <w:r w:rsidR="00864DAB" w:rsidRPr="00FD5DA3">
              <w:rPr>
                <w:rStyle w:val="a5"/>
                <w:color w:val="000000" w:themeColor="text1"/>
                <w:sz w:val="20"/>
                <w:szCs w:val="20"/>
                <w:lang w:val="en-US"/>
              </w:rPr>
              <w:t>com</w:t>
            </w:r>
            <w:r w:rsidR="00864DAB" w:rsidRPr="00FD5DA3">
              <w:rPr>
                <w:rStyle w:val="a5"/>
                <w:color w:val="000000" w:themeColor="text1"/>
                <w:sz w:val="20"/>
                <w:szCs w:val="20"/>
              </w:rPr>
              <w:t>.ua</w:t>
            </w:r>
            <w:r w:rsidR="00864DAB" w:rsidRPr="00FD5DA3">
              <w:rPr>
                <w:color w:val="000000" w:themeColor="text1"/>
                <w:sz w:val="20"/>
                <w:szCs w:val="20"/>
                <w:u w:val="single" w:color="0000FF"/>
              </w:rPr>
              <w:fldChar w:fldCharType="end"/>
            </w:r>
            <w:bookmarkEnd w:id="0"/>
            <w:r w:rsidRPr="00864DAB">
              <w:rPr>
                <w:color w:val="0000FF"/>
                <w:spacing w:val="-5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1"/>
              </w:rPr>
              <w:t>web</w:t>
            </w:r>
            <w:proofErr w:type="spellEnd"/>
            <w:r>
              <w:rPr>
                <w:sz w:val="21"/>
              </w:rPr>
              <w:t>-сайт:</w:t>
            </w:r>
            <w:r>
              <w:rPr>
                <w:spacing w:val="-2"/>
                <w:sz w:val="21"/>
              </w:rPr>
              <w:t xml:space="preserve"> </w:t>
            </w:r>
            <w:hyperlink r:id="rId7">
              <w:r>
                <w:rPr>
                  <w:sz w:val="21"/>
                </w:rPr>
                <w:t>www.zpgaszbut.com.ua</w:t>
              </w:r>
            </w:hyperlink>
          </w:p>
          <w:p w:rsidR="00736B09" w:rsidRDefault="000A6784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IBAN: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UA433139570000026038304192041</w:t>
            </w:r>
          </w:p>
          <w:p w:rsidR="00736B09" w:rsidRDefault="000A6784">
            <w:pPr>
              <w:pStyle w:val="TableParagraph"/>
              <w:spacing w:before="1"/>
              <w:ind w:left="284" w:right="753"/>
              <w:rPr>
                <w:sz w:val="21"/>
              </w:rPr>
            </w:pPr>
            <w:r>
              <w:rPr>
                <w:sz w:val="21"/>
              </w:rPr>
              <w:t>у Ф-я ЗОУ АТ «Ощадбанк», МФО 313957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ЄДРПОУ: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39587271</w:t>
            </w:r>
          </w:p>
          <w:p w:rsidR="00736B09" w:rsidRDefault="000A6784">
            <w:pPr>
              <w:pStyle w:val="TableParagraph"/>
              <w:spacing w:line="241" w:lineRule="exact"/>
              <w:ind w:left="284"/>
              <w:rPr>
                <w:sz w:val="21"/>
              </w:rPr>
            </w:pPr>
            <w:r>
              <w:rPr>
                <w:sz w:val="21"/>
              </w:rPr>
              <w:t>ІПН: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395872708294</w:t>
            </w:r>
          </w:p>
          <w:p w:rsidR="00736B09" w:rsidRDefault="00736B09">
            <w:pPr>
              <w:pStyle w:val="TableParagraph"/>
              <w:spacing w:before="8"/>
              <w:rPr>
                <w:sz w:val="18"/>
              </w:rPr>
            </w:pPr>
          </w:p>
          <w:p w:rsidR="00736B09" w:rsidRDefault="000A6784">
            <w:pPr>
              <w:pStyle w:val="TableParagraph"/>
              <w:tabs>
                <w:tab w:val="left" w:pos="4646"/>
              </w:tabs>
              <w:spacing w:line="240" w:lineRule="exact"/>
              <w:ind w:left="200"/>
            </w:pPr>
            <w:r>
              <w:rPr>
                <w:b/>
              </w:rPr>
              <w:t>Директор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36B09" w:rsidRDefault="000A6784">
            <w:pPr>
              <w:pStyle w:val="TableParagraph"/>
              <w:spacing w:line="125" w:lineRule="exact"/>
              <w:ind w:left="1134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2834" w:type="dxa"/>
          </w:tcPr>
          <w:p w:rsidR="00736B09" w:rsidRDefault="000A6784">
            <w:pPr>
              <w:pStyle w:val="TableParagraph"/>
              <w:spacing w:line="244" w:lineRule="exact"/>
              <w:ind w:left="1599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736B09" w:rsidRDefault="00736B09">
            <w:pPr>
              <w:pStyle w:val="TableParagraph"/>
              <w:rPr>
                <w:sz w:val="24"/>
              </w:rPr>
            </w:pPr>
          </w:p>
          <w:p w:rsidR="00736B09" w:rsidRDefault="00736B09">
            <w:pPr>
              <w:pStyle w:val="TableParagraph"/>
              <w:rPr>
                <w:sz w:val="24"/>
              </w:rPr>
            </w:pPr>
          </w:p>
          <w:p w:rsidR="00736B09" w:rsidRDefault="00736B09">
            <w:pPr>
              <w:pStyle w:val="TableParagraph"/>
              <w:rPr>
                <w:sz w:val="24"/>
              </w:rPr>
            </w:pPr>
          </w:p>
          <w:p w:rsidR="00736B09" w:rsidRDefault="00736B09">
            <w:pPr>
              <w:pStyle w:val="TableParagraph"/>
              <w:rPr>
                <w:sz w:val="24"/>
              </w:rPr>
            </w:pPr>
          </w:p>
          <w:p w:rsidR="00736B09" w:rsidRDefault="00736B09">
            <w:pPr>
              <w:pStyle w:val="TableParagraph"/>
              <w:rPr>
                <w:sz w:val="24"/>
              </w:rPr>
            </w:pPr>
          </w:p>
          <w:p w:rsidR="00736B09" w:rsidRDefault="00736B09">
            <w:pPr>
              <w:pStyle w:val="TableParagraph"/>
              <w:rPr>
                <w:sz w:val="24"/>
              </w:rPr>
            </w:pPr>
          </w:p>
          <w:p w:rsidR="00736B09" w:rsidRDefault="00736B09">
            <w:pPr>
              <w:pStyle w:val="TableParagraph"/>
              <w:rPr>
                <w:sz w:val="24"/>
              </w:rPr>
            </w:pPr>
          </w:p>
          <w:p w:rsidR="00736B09" w:rsidRDefault="00736B09">
            <w:pPr>
              <w:pStyle w:val="TableParagraph"/>
              <w:rPr>
                <w:sz w:val="24"/>
              </w:rPr>
            </w:pPr>
          </w:p>
          <w:p w:rsidR="00736B09" w:rsidRDefault="00736B09">
            <w:pPr>
              <w:pStyle w:val="TableParagraph"/>
              <w:rPr>
                <w:sz w:val="24"/>
              </w:rPr>
            </w:pPr>
          </w:p>
          <w:p w:rsidR="00736B09" w:rsidRDefault="00736B09">
            <w:pPr>
              <w:pStyle w:val="TableParagraph"/>
              <w:rPr>
                <w:sz w:val="24"/>
              </w:rPr>
            </w:pPr>
          </w:p>
          <w:p w:rsidR="00736B09" w:rsidRDefault="00736B09">
            <w:pPr>
              <w:pStyle w:val="TableParagraph"/>
              <w:rPr>
                <w:sz w:val="24"/>
              </w:rPr>
            </w:pPr>
          </w:p>
          <w:p w:rsidR="00736B09" w:rsidRDefault="000A6784">
            <w:pPr>
              <w:pStyle w:val="TableParagraph"/>
              <w:tabs>
                <w:tab w:val="left" w:pos="4849"/>
              </w:tabs>
              <w:spacing w:before="139"/>
              <w:ind w:left="596" w:right="-2016"/>
            </w:pPr>
            <w:r>
              <w:rPr>
                <w:b/>
              </w:rPr>
              <w:t>Директор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36B09" w:rsidRDefault="000A6784">
            <w:pPr>
              <w:pStyle w:val="TableParagraph"/>
              <w:spacing w:before="18" w:line="118" w:lineRule="exact"/>
              <w:ind w:left="1599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0A6784" w:rsidRDefault="000A6784"/>
    <w:sectPr w:rsidR="000A6784">
      <w:pgSz w:w="11910" w:h="16840"/>
      <w:pgMar w:top="760" w:right="44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06E"/>
    <w:multiLevelType w:val="hybridMultilevel"/>
    <w:tmpl w:val="DABCF7D8"/>
    <w:lvl w:ilvl="0" w:tplc="DA241DD8">
      <w:numFmt w:val="bullet"/>
      <w:lvlText w:val="-"/>
      <w:lvlJc w:val="left"/>
      <w:pPr>
        <w:ind w:left="4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A0B272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75C44B04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33FCD572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0978BF14">
      <w:numFmt w:val="bullet"/>
      <w:lvlText w:val="•"/>
      <w:lvlJc w:val="left"/>
      <w:pPr>
        <w:ind w:left="4002" w:hanging="221"/>
      </w:pPr>
      <w:rPr>
        <w:rFonts w:hint="default"/>
        <w:lang w:val="uk-UA" w:eastAsia="en-US" w:bidi="ar-SA"/>
      </w:rPr>
    </w:lvl>
    <w:lvl w:ilvl="5" w:tplc="1284B96A">
      <w:numFmt w:val="bullet"/>
      <w:lvlText w:val="•"/>
      <w:lvlJc w:val="left"/>
      <w:pPr>
        <w:ind w:left="4893" w:hanging="221"/>
      </w:pPr>
      <w:rPr>
        <w:rFonts w:hint="default"/>
        <w:lang w:val="uk-UA" w:eastAsia="en-US" w:bidi="ar-SA"/>
      </w:rPr>
    </w:lvl>
    <w:lvl w:ilvl="6" w:tplc="8C2E5614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BE08AA2E">
      <w:numFmt w:val="bullet"/>
      <w:lvlText w:val="•"/>
      <w:lvlJc w:val="left"/>
      <w:pPr>
        <w:ind w:left="6674" w:hanging="221"/>
      </w:pPr>
      <w:rPr>
        <w:rFonts w:hint="default"/>
        <w:lang w:val="uk-UA" w:eastAsia="en-US" w:bidi="ar-SA"/>
      </w:rPr>
    </w:lvl>
    <w:lvl w:ilvl="8" w:tplc="1218608C">
      <w:numFmt w:val="bullet"/>
      <w:lvlText w:val="•"/>
      <w:lvlJc w:val="left"/>
      <w:pPr>
        <w:ind w:left="7565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36C0108F"/>
    <w:multiLevelType w:val="hybridMultilevel"/>
    <w:tmpl w:val="EC087624"/>
    <w:lvl w:ilvl="0" w:tplc="E0501612">
      <w:numFmt w:val="bullet"/>
      <w:lvlText w:val="-"/>
      <w:lvlJc w:val="left"/>
      <w:pPr>
        <w:ind w:left="7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4E4CCE">
      <w:numFmt w:val="bullet"/>
      <w:lvlText w:val="•"/>
      <w:lvlJc w:val="left"/>
      <w:pPr>
        <w:ind w:left="1804" w:hanging="128"/>
      </w:pPr>
      <w:rPr>
        <w:rFonts w:hint="default"/>
        <w:lang w:val="uk-UA" w:eastAsia="en-US" w:bidi="ar-SA"/>
      </w:rPr>
    </w:lvl>
    <w:lvl w:ilvl="2" w:tplc="FC063882">
      <w:numFmt w:val="bullet"/>
      <w:lvlText w:val="•"/>
      <w:lvlJc w:val="left"/>
      <w:pPr>
        <w:ind w:left="2809" w:hanging="128"/>
      </w:pPr>
      <w:rPr>
        <w:rFonts w:hint="default"/>
        <w:lang w:val="uk-UA" w:eastAsia="en-US" w:bidi="ar-SA"/>
      </w:rPr>
    </w:lvl>
    <w:lvl w:ilvl="3" w:tplc="5BFA0ADE">
      <w:numFmt w:val="bullet"/>
      <w:lvlText w:val="•"/>
      <w:lvlJc w:val="left"/>
      <w:pPr>
        <w:ind w:left="3813" w:hanging="128"/>
      </w:pPr>
      <w:rPr>
        <w:rFonts w:hint="default"/>
        <w:lang w:val="uk-UA" w:eastAsia="en-US" w:bidi="ar-SA"/>
      </w:rPr>
    </w:lvl>
    <w:lvl w:ilvl="4" w:tplc="4598657E">
      <w:numFmt w:val="bullet"/>
      <w:lvlText w:val="•"/>
      <w:lvlJc w:val="left"/>
      <w:pPr>
        <w:ind w:left="4818" w:hanging="128"/>
      </w:pPr>
      <w:rPr>
        <w:rFonts w:hint="default"/>
        <w:lang w:val="uk-UA" w:eastAsia="en-US" w:bidi="ar-SA"/>
      </w:rPr>
    </w:lvl>
    <w:lvl w:ilvl="5" w:tplc="0DCA7076">
      <w:numFmt w:val="bullet"/>
      <w:lvlText w:val="•"/>
      <w:lvlJc w:val="left"/>
      <w:pPr>
        <w:ind w:left="5823" w:hanging="128"/>
      </w:pPr>
      <w:rPr>
        <w:rFonts w:hint="default"/>
        <w:lang w:val="uk-UA" w:eastAsia="en-US" w:bidi="ar-SA"/>
      </w:rPr>
    </w:lvl>
    <w:lvl w:ilvl="6" w:tplc="CF30E458">
      <w:numFmt w:val="bullet"/>
      <w:lvlText w:val="•"/>
      <w:lvlJc w:val="left"/>
      <w:pPr>
        <w:ind w:left="6827" w:hanging="128"/>
      </w:pPr>
      <w:rPr>
        <w:rFonts w:hint="default"/>
        <w:lang w:val="uk-UA" w:eastAsia="en-US" w:bidi="ar-SA"/>
      </w:rPr>
    </w:lvl>
    <w:lvl w:ilvl="7" w:tplc="8D56A990">
      <w:numFmt w:val="bullet"/>
      <w:lvlText w:val="•"/>
      <w:lvlJc w:val="left"/>
      <w:pPr>
        <w:ind w:left="7832" w:hanging="128"/>
      </w:pPr>
      <w:rPr>
        <w:rFonts w:hint="default"/>
        <w:lang w:val="uk-UA" w:eastAsia="en-US" w:bidi="ar-SA"/>
      </w:rPr>
    </w:lvl>
    <w:lvl w:ilvl="8" w:tplc="7B96CA0A">
      <w:numFmt w:val="bullet"/>
      <w:lvlText w:val="•"/>
      <w:lvlJc w:val="left"/>
      <w:pPr>
        <w:ind w:left="8837" w:hanging="1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B09"/>
    <w:rsid w:val="000A6784"/>
    <w:rsid w:val="00736B09"/>
    <w:rsid w:val="00864DAB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1FC7"/>
  <w15:docId w15:val="{63E48FCA-888F-4784-B12F-7888D420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5"/>
      <w:ind w:left="6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7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64DA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4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gaszbu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hyperlink" Target="http://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6896</Words>
  <Characters>3931</Characters>
  <Application>Microsoft Office Word</Application>
  <DocSecurity>0</DocSecurity>
  <Lines>32</Lines>
  <Paragraphs>21</Paragraphs>
  <ScaleCrop>false</ScaleCrop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Баланда Олена Олександрівна</cp:lastModifiedBy>
  <cp:revision>3</cp:revision>
  <dcterms:created xsi:type="dcterms:W3CDTF">2022-06-15T08:53:00Z</dcterms:created>
  <dcterms:modified xsi:type="dcterms:W3CDTF">2022-06-15T08:55:00Z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